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lang w:val="en-US" w:eastAsia="zh-CN"/>
        </w:rPr>
        <w:t xml:space="preserve">  建德云屿江月府项目</w:t>
      </w:r>
    </w:p>
    <w:p>
      <w:pPr>
        <w:tabs>
          <w:tab w:val="left" w:pos="8333"/>
        </w:tabs>
        <w:spacing w:line="360" w:lineRule="auto"/>
        <w:ind w:firstLine="3855" w:firstLineChars="800"/>
        <w:jc w:val="left"/>
        <w:rPr>
          <w:rFonts w:hint="eastAsia" w:ascii="宋体" w:hAnsi="宋体"/>
          <w:b/>
          <w:sz w:val="48"/>
          <w:szCs w:val="48"/>
        </w:rPr>
      </w:pPr>
      <w:r>
        <w:rPr>
          <w:rFonts w:hint="eastAsia" w:ascii="宋体" w:hAnsi="宋体"/>
          <w:b/>
          <w:sz w:val="48"/>
          <w:szCs w:val="48"/>
          <w:lang w:val="en-US" w:eastAsia="zh-CN"/>
        </w:rPr>
        <w:t>大区景观</w:t>
      </w:r>
      <w:r>
        <w:rPr>
          <w:rFonts w:hint="eastAsia" w:ascii="宋体" w:hAnsi="宋体"/>
          <w:b/>
          <w:sz w:val="48"/>
          <w:szCs w:val="48"/>
        </w:rPr>
        <w:t>工程</w:t>
      </w:r>
    </w:p>
    <w:p>
      <w:pPr>
        <w:pStyle w:val="2"/>
      </w:pPr>
    </w:p>
    <w:p>
      <w:pPr>
        <w:spacing w:line="360" w:lineRule="auto"/>
        <w:ind w:firstLine="120" w:firstLineChars="23"/>
        <w:jc w:val="center"/>
        <w:rPr>
          <w:rFonts w:ascii="宋体" w:hAnsi="宋体"/>
          <w:b/>
          <w:sz w:val="52"/>
          <w:szCs w:val="52"/>
        </w:rPr>
      </w:pPr>
      <w:bookmarkStart w:id="0" w:name="_Toc202761306"/>
      <w:bookmarkStart w:id="1" w:name="_Ref202758679"/>
      <w:bookmarkStart w:id="2" w:name="_Toc204106466"/>
      <w:bookmarkStart w:id="3" w:name="_Ref202758763"/>
      <w:bookmarkStart w:id="4" w:name="_Ref202762106"/>
      <w:bookmarkStart w:id="5" w:name="_Ref202760422"/>
      <w:bookmarkStart w:id="6" w:name="_Toc202238011"/>
      <w:bookmarkStart w:id="7" w:name="_Toc204106419"/>
      <w:bookmarkStart w:id="8" w:name="_Ref202760108"/>
      <w:bookmarkStart w:id="9" w:name="_Toc202760805"/>
      <w:bookmarkStart w:id="10" w:name="_Ref202758820"/>
      <w:bookmarkStart w:id="11" w:name="_Toc204106029"/>
      <w:bookmarkStart w:id="12" w:name="_Ref202761534"/>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r>
        <w:rPr>
          <w:rFonts w:hint="eastAsia" w:ascii="宋体" w:hAnsi="宋体"/>
          <w:b/>
          <w:sz w:val="28"/>
          <w:szCs w:val="28"/>
          <w:lang w:val="en-US" w:eastAsia="zh-CN"/>
        </w:rPr>
        <w:t>杭州辉都置业有限公司</w:t>
      </w:r>
      <w:r>
        <w:rPr>
          <w:rFonts w:hint="eastAsia" w:ascii="宋体" w:hAnsi="宋体"/>
          <w:b/>
          <w:sz w:val="28"/>
          <w:szCs w:val="28"/>
        </w:rPr>
        <w:t xml:space="preserve">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 2024</w:t>
      </w:r>
      <w:r>
        <w:rPr>
          <w:rFonts w:hint="eastAsia" w:ascii="宋体" w:hAnsi="宋体"/>
          <w:b/>
          <w:sz w:val="28"/>
          <w:szCs w:val="28"/>
        </w:rPr>
        <w:t xml:space="preserve">年  </w:t>
      </w:r>
      <w:r>
        <w:rPr>
          <w:rFonts w:hint="eastAsia" w:ascii="宋体" w:hAnsi="宋体"/>
          <w:b/>
          <w:sz w:val="28"/>
          <w:szCs w:val="28"/>
          <w:lang w:val="en-US" w:eastAsia="zh-CN"/>
        </w:rPr>
        <w:t>1</w:t>
      </w:r>
      <w:r>
        <w:rPr>
          <w:rFonts w:ascii="宋体" w:hAnsi="宋体"/>
          <w:b/>
          <w:sz w:val="28"/>
          <w:szCs w:val="28"/>
        </w:rPr>
        <w:t xml:space="preserve"> </w:t>
      </w:r>
      <w:r>
        <w:rPr>
          <w:rFonts w:hint="eastAsia" w:ascii="宋体" w:hAnsi="宋体"/>
          <w:b/>
          <w:sz w:val="28"/>
          <w:szCs w:val="28"/>
        </w:rPr>
        <w:t>月</w:t>
      </w:r>
      <w:r>
        <w:rPr>
          <w:rFonts w:hint="eastAsia" w:ascii="宋体" w:hAnsi="宋体"/>
          <w:b/>
          <w:sz w:val="28"/>
          <w:szCs w:val="28"/>
          <w:lang w:val="en-US" w:eastAsia="zh-CN"/>
        </w:rPr>
        <w:t>30</w:t>
      </w:r>
      <w:r>
        <w:rPr>
          <w:rFonts w:hint="eastAsia" w:ascii="宋体" w:hAnsi="宋体"/>
          <w:b/>
          <w:sz w:val="28"/>
          <w:szCs w:val="28"/>
        </w:rPr>
        <w:t>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u w:val="none"/>
        </w:rPr>
      </w:pPr>
      <w:r>
        <w:rPr>
          <w:rFonts w:hint="eastAsia" w:ascii="宋体" w:hAnsi="宋体"/>
          <w:szCs w:val="21"/>
        </w:rPr>
        <w:t>1、项目名称：</w:t>
      </w:r>
      <w:r>
        <w:rPr>
          <w:rFonts w:hint="eastAsia" w:ascii="宋体" w:hAnsi="宋体"/>
          <w:szCs w:val="21"/>
          <w:u w:val="none"/>
          <w:lang w:val="en-US" w:eastAsia="zh-CN"/>
        </w:rPr>
        <w:t>云屿江月府项目</w:t>
      </w:r>
      <w:r>
        <w:rPr>
          <w:rFonts w:hint="eastAsia" w:ascii="宋体" w:hAnsi="宋体"/>
          <w:szCs w:val="21"/>
          <w:u w:val="none"/>
        </w:rPr>
        <w:t xml:space="preserve"> </w:t>
      </w:r>
    </w:p>
    <w:p>
      <w:pPr>
        <w:spacing w:line="360" w:lineRule="auto"/>
        <w:ind w:left="447" w:leftChars="213"/>
        <w:rPr>
          <w:rFonts w:ascii="宋体" w:hAnsi="宋体"/>
          <w:szCs w:val="21"/>
          <w:u w:val="none"/>
        </w:rPr>
      </w:pPr>
      <w:r>
        <w:rPr>
          <w:rFonts w:hint="eastAsia" w:ascii="宋体" w:hAnsi="宋体"/>
          <w:szCs w:val="21"/>
          <w:u w:val="none"/>
        </w:rPr>
        <w:t xml:space="preserve">2、项目地址： </w:t>
      </w:r>
      <w:r>
        <w:rPr>
          <w:rFonts w:ascii="宋体" w:hAnsi="宋体" w:eastAsia="宋体" w:cs="宋体"/>
          <w:sz w:val="24"/>
          <w:szCs w:val="24"/>
          <w:u w:val="none"/>
        </w:rPr>
        <w:t>浙江省建德市</w:t>
      </w:r>
      <w:r>
        <w:rPr>
          <w:rFonts w:hint="eastAsia" w:ascii="宋体" w:hAnsi="宋体" w:eastAsia="宋体" w:cs="宋体"/>
          <w:sz w:val="24"/>
          <w:szCs w:val="24"/>
          <w:u w:val="none"/>
          <w:lang w:val="en-US" w:eastAsia="zh-CN"/>
        </w:rPr>
        <w:t>小洋坞</w:t>
      </w:r>
    </w:p>
    <w:p>
      <w:pPr>
        <w:spacing w:line="360" w:lineRule="auto"/>
        <w:ind w:left="1917" w:leftChars="213" w:hanging="1470" w:hangingChars="700"/>
        <w:rPr>
          <w:rFonts w:ascii="宋体" w:hAnsi="宋体"/>
          <w:szCs w:val="21"/>
        </w:rPr>
      </w:pPr>
      <w:r>
        <w:rPr>
          <w:rFonts w:hint="eastAsia" w:ascii="宋体" w:hAnsi="宋体"/>
          <w:szCs w:val="21"/>
        </w:rPr>
        <w:t>3、</w:t>
      </w:r>
      <w:bookmarkStart w:id="13" w:name="_Toc384972343"/>
      <w:r>
        <w:rPr>
          <w:rFonts w:hint="eastAsia" w:ascii="宋体" w:hAnsi="宋体"/>
          <w:szCs w:val="21"/>
        </w:rPr>
        <w:t>项目概</w:t>
      </w:r>
      <w:r>
        <w:rPr>
          <w:rFonts w:hint="eastAsia" w:ascii="宋体" w:hAnsi="宋体"/>
          <w:szCs w:val="21"/>
          <w:lang w:val="en-US" w:eastAsia="zh-CN"/>
        </w:rPr>
        <w:t>况：</w:t>
      </w:r>
      <w:r>
        <w:rPr>
          <w:rFonts w:hint="eastAsia" w:ascii="宋体" w:hAnsi="宋体"/>
          <w:szCs w:val="21"/>
          <w:u w:val="none"/>
          <w:lang w:val="en-US" w:eastAsia="zh-CN"/>
        </w:rPr>
        <w:t>总建面约12.78万方，其中地上面积约8.28万方，地下4.58万方，包括7栋高层、11栋叠拼及相关商业配套用房，框架结构，装配率30%。</w:t>
      </w:r>
      <w:r>
        <w:rPr>
          <w:rFonts w:hint="eastAsia" w:ascii="宋体" w:hAnsi="宋体"/>
          <w:szCs w:val="21"/>
        </w:rPr>
        <w:t xml:space="preserve">        </w:t>
      </w:r>
    </w:p>
    <w:p>
      <w:pPr>
        <w:pStyle w:val="7"/>
        <w:numPr>
          <w:ilvl w:val="0"/>
          <w:numId w:val="0"/>
        </w:numPr>
        <w:spacing w:line="360" w:lineRule="auto"/>
        <w:ind w:left="252" w:leftChars="120" w:firstLine="210" w:firstLineChars="100"/>
        <w:rPr>
          <w:rFonts w:hint="eastAsia" w:ascii="宋体" w:hAnsi="宋体" w:eastAsia="宋体" w:cs="Times New Roman"/>
          <w:color w:val="auto"/>
          <w:kern w:val="0"/>
          <w:sz w:val="24"/>
          <w:szCs w:val="24"/>
          <w:lang w:val="en-US" w:eastAsia="zh-CN" w:bidi="ar-SA"/>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hAnsi="宋体"/>
          <w:color w:val="000000"/>
          <w:sz w:val="24"/>
          <w:szCs w:val="24"/>
          <w:lang w:val="zh-CN"/>
        </w:rPr>
        <w:t>图纸内包括的所有草坪、花卉、树木的种植，硬质铺装、</w:t>
      </w:r>
      <w:r>
        <w:rPr>
          <w:rFonts w:hint="eastAsia" w:hAnsi="宋体"/>
          <w:color w:val="000000"/>
          <w:sz w:val="24"/>
          <w:szCs w:val="24"/>
          <w:lang w:val="en-US" w:eastAsia="zh-CN"/>
        </w:rPr>
        <w:t>沥青道路、</w:t>
      </w:r>
      <w:r>
        <w:rPr>
          <w:rFonts w:hint="eastAsia" w:hAnsi="宋体"/>
          <w:color w:val="000000"/>
          <w:sz w:val="24"/>
          <w:szCs w:val="24"/>
          <w:lang w:val="zh-CN"/>
        </w:rPr>
        <w:t>基础（</w:t>
      </w:r>
      <w:r>
        <w:rPr>
          <w:rFonts w:hint="eastAsia" w:hAnsi="宋体"/>
          <w:color w:val="000000"/>
          <w:sz w:val="24"/>
        </w:rPr>
        <w:t>雕塑、固定垃圾桶</w:t>
      </w:r>
      <w:r>
        <w:rPr>
          <w:rFonts w:hint="eastAsia" w:hAnsi="宋体"/>
          <w:color w:val="000000"/>
          <w:sz w:val="24"/>
          <w:lang w:eastAsia="zh-CN"/>
        </w:rPr>
        <w:t>、</w:t>
      </w:r>
      <w:r>
        <w:rPr>
          <w:rFonts w:hint="eastAsia" w:hAnsi="宋体"/>
          <w:color w:val="000000"/>
          <w:sz w:val="24"/>
        </w:rPr>
        <w:t>景观亭、廊架</w:t>
      </w:r>
      <w:r>
        <w:rPr>
          <w:rFonts w:hint="eastAsia" w:hAnsi="宋体"/>
          <w:color w:val="000000"/>
          <w:sz w:val="24"/>
          <w:szCs w:val="24"/>
          <w:lang w:val="zh-CN"/>
        </w:rPr>
        <w:t>）、庭院围墙、照明亮化、给排水安装，以及种植土方平整、场地清理、垃圾外运</w:t>
      </w:r>
      <w:r>
        <w:rPr>
          <w:rFonts w:hint="eastAsia" w:hAnsi="宋体"/>
          <w:color w:val="000000"/>
          <w:sz w:val="24"/>
        </w:rPr>
        <w:t>、小区市政道路、小区市政管网以及小区市政附属工程</w:t>
      </w:r>
      <w:r>
        <w:rPr>
          <w:rFonts w:hint="eastAsia" w:hAnsi="宋体"/>
          <w:color w:val="000000"/>
          <w:sz w:val="24"/>
          <w:szCs w:val="24"/>
          <w:lang w:val="zh-CN"/>
        </w:rPr>
        <w:t>等。</w:t>
      </w:r>
    </w:p>
    <w:p>
      <w:pPr>
        <w:widowControl w:val="0"/>
        <w:numPr>
          <w:ilvl w:val="0"/>
          <w:numId w:val="0"/>
        </w:numPr>
        <w:spacing w:line="360" w:lineRule="auto"/>
        <w:ind w:leftChars="0" w:firstLine="211" w:firstLineChars="100"/>
        <w:jc w:val="both"/>
        <w:rPr>
          <w:rFonts w:ascii="宋体" w:hAnsi="宋体"/>
          <w:b/>
          <w:szCs w:val="21"/>
        </w:rPr>
      </w:pPr>
      <w:r>
        <w:rPr>
          <w:rFonts w:hint="eastAsia" w:ascii="宋体" w:hAnsi="宋体"/>
          <w:b/>
          <w:szCs w:val="21"/>
        </w:rPr>
        <w:t>二、资格预审要求</w:t>
      </w:r>
    </w:p>
    <w:p>
      <w:pPr>
        <w:spacing w:line="360" w:lineRule="auto"/>
        <w:ind w:firstLine="420"/>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left="630" w:leftChars="200" w:hanging="210" w:hangingChars="100"/>
        <w:rPr>
          <w:rFonts w:hint="eastAsia" w:ascii="宋体" w:eastAsiaTheme="minorEastAsia"/>
          <w:szCs w:val="21"/>
          <w:lang w:eastAsia="zh-CN"/>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rPr>
        <w:t>提供有效的施工资质证书、安全生产许可证</w:t>
      </w:r>
      <w:r>
        <w:rPr>
          <w:rFonts w:hint="eastAsia" w:ascii="宋体" w:hAnsi="宋体"/>
          <w:lang w:eastAsia="zh-CN"/>
        </w:rPr>
        <w:t>，</w:t>
      </w:r>
      <w:r>
        <w:rPr>
          <w:rFonts w:hint="eastAsia" w:ascii="宋体" w:hAnsi="宋体"/>
          <w:sz w:val="24"/>
        </w:rPr>
        <w:t>符合本工程要求的</w:t>
      </w:r>
      <w:bookmarkStart w:id="22" w:name="_GoBack"/>
      <w:bookmarkEnd w:id="22"/>
      <w:r>
        <w:rPr>
          <w:rFonts w:hint="eastAsia" w:ascii="宋体" w:hAnsi="宋体"/>
          <w:sz w:val="24"/>
          <w:lang w:val="en-US" w:eastAsia="zh-CN"/>
        </w:rPr>
        <w:t>园林绿化</w:t>
      </w:r>
      <w:r>
        <w:rPr>
          <w:rFonts w:hint="eastAsia" w:ascii="宋体" w:hAnsi="宋体"/>
          <w:sz w:val="24"/>
        </w:rPr>
        <w:t>资质等级</w:t>
      </w:r>
      <w:r>
        <w:rPr>
          <w:rFonts w:hint="eastAsia" w:ascii="宋体" w:hAnsi="宋体"/>
          <w:sz w:val="24"/>
          <w:lang w:eastAsia="zh-CN"/>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lang w:val="en-US" w:eastAsia="zh-CN"/>
        </w:rPr>
        <w:t>二</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Tahoma"/>
          <w:color w:val="333333"/>
          <w:szCs w:val="21"/>
          <w:lang w:val="en"/>
        </w:rPr>
      </w:pPr>
      <w:r>
        <w:rPr>
          <w:rFonts w:hint="eastAsia" w:ascii="宋体" w:hAnsi="宋体" w:cs="宋体"/>
          <w:szCs w:val="21"/>
          <w:lang w:val="en-US" w:eastAsia="zh-CN"/>
        </w:rPr>
        <w:t>4</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p>
    <w:p>
      <w:pPr>
        <w:spacing w:line="360" w:lineRule="auto"/>
        <w:ind w:left="447" w:leftChars="213"/>
        <w:rPr>
          <w:rFonts w:ascii="宋体" w:hAnsi="宋体"/>
          <w:szCs w:val="21"/>
          <w:u w:val="none"/>
        </w:rPr>
      </w:pPr>
      <w:r>
        <w:rPr>
          <w:rFonts w:hint="eastAsia" w:ascii="宋体" w:hAnsi="宋体"/>
          <w:lang w:val="zh-CN"/>
        </w:rPr>
        <w:t>单</w:t>
      </w:r>
      <w:r>
        <w:rPr>
          <w:rFonts w:hint="eastAsia" w:ascii="宋体" w:hAnsi="宋体"/>
          <w:lang w:val="en-US" w:eastAsia="zh-CN"/>
        </w:rPr>
        <w:t xml:space="preserve"> </w:t>
      </w:r>
      <w:r>
        <w:rPr>
          <w:rFonts w:hint="eastAsia" w:ascii="宋体" w:hAnsi="宋体"/>
          <w:lang w:val="zh-CN"/>
        </w:rPr>
        <w:t>位：</w:t>
      </w:r>
      <w:r>
        <w:rPr>
          <w:rFonts w:ascii="宋体" w:hAnsi="宋体"/>
          <w:lang w:val="zh-CN"/>
        </w:rPr>
        <w:t xml:space="preserve"> </w:t>
      </w:r>
      <w:r>
        <w:rPr>
          <w:rFonts w:hint="eastAsia" w:ascii="宋体" w:hAnsi="宋体"/>
          <w:lang w:val="en-US" w:eastAsia="zh-CN"/>
        </w:rPr>
        <w:t>杭州辉都置业有限公司</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zh-CN"/>
        </w:rPr>
        <w:t>地</w:t>
      </w:r>
      <w:r>
        <w:rPr>
          <w:rFonts w:hint="eastAsia" w:ascii="宋体" w:hAnsi="宋体"/>
          <w:lang w:val="en-US" w:eastAsia="zh-CN"/>
        </w:rPr>
        <w:t xml:space="preserve"> </w:t>
      </w:r>
      <w:r>
        <w:rPr>
          <w:rFonts w:hint="eastAsia" w:ascii="宋体" w:hAnsi="宋体"/>
          <w:lang w:val="zh-CN"/>
        </w:rPr>
        <w:t>址：</w:t>
      </w:r>
      <w:r>
        <w:rPr>
          <w:rFonts w:hint="eastAsia" w:ascii="宋体" w:hAnsi="宋体"/>
          <w:u w:val="none"/>
          <w:lang w:val="zh-CN"/>
        </w:rPr>
        <w:t xml:space="preserve"> </w:t>
      </w:r>
      <w:r>
        <w:rPr>
          <w:rFonts w:ascii="宋体" w:hAnsi="宋体" w:eastAsia="宋体" w:cs="宋体"/>
          <w:sz w:val="24"/>
          <w:szCs w:val="24"/>
          <w:u w:val="none"/>
        </w:rPr>
        <w:t>浙江省建德市</w:t>
      </w:r>
      <w:r>
        <w:rPr>
          <w:rFonts w:hint="eastAsia" w:ascii="宋体" w:hAnsi="宋体" w:eastAsia="宋体" w:cs="宋体"/>
          <w:sz w:val="24"/>
          <w:szCs w:val="24"/>
          <w:u w:val="none"/>
          <w:lang w:val="en-US" w:eastAsia="zh-CN"/>
        </w:rPr>
        <w:t>小洋坞</w:t>
      </w:r>
    </w:p>
    <w:p>
      <w:pPr>
        <w:widowControl w:val="0"/>
        <w:numPr>
          <w:ilvl w:val="0"/>
          <w:numId w:val="0"/>
        </w:numPr>
        <w:spacing w:line="360" w:lineRule="auto"/>
        <w:ind w:leftChars="0" w:firstLine="420" w:firstLineChars="200"/>
        <w:jc w:val="both"/>
        <w:rPr>
          <w:rFonts w:hint="default" w:ascii="宋体" w:hAnsi="宋体" w:cs="宋体"/>
          <w:sz w:val="24"/>
          <w:szCs w:val="24"/>
          <w:lang w:val="en-US"/>
        </w:rPr>
      </w:pPr>
      <w:r>
        <w:rPr>
          <w:rFonts w:hint="eastAsia" w:ascii="宋体" w:hAnsi="宋体"/>
          <w:lang w:val="zh-CN"/>
        </w:rPr>
        <w:t xml:space="preserve">联系电话： </w:t>
      </w:r>
      <w:r>
        <w:rPr>
          <w:rFonts w:hint="eastAsia" w:ascii="宋体" w:hAnsi="宋体" w:cs="宋体"/>
          <w:sz w:val="24"/>
          <w:szCs w:val="24"/>
          <w:lang w:val="en-US" w:eastAsia="zh-CN"/>
        </w:rPr>
        <w:t xml:space="preserve"> 18268816156             </w:t>
      </w:r>
      <w:r>
        <w:rPr>
          <w:rFonts w:hint="eastAsia" w:ascii="宋体" w:hAnsi="宋体"/>
          <w:lang w:val="zh-CN"/>
        </w:rPr>
        <w:t>联系人：</w:t>
      </w:r>
      <w:r>
        <w:rPr>
          <w:rFonts w:ascii="宋体" w:hAnsi="宋体"/>
          <w:lang w:val="zh-CN"/>
        </w:rPr>
        <w:t xml:space="preserve"> </w:t>
      </w:r>
      <w:r>
        <w:rPr>
          <w:rFonts w:hint="eastAsia" w:ascii="宋体" w:hAnsi="宋体" w:cs="宋体"/>
          <w:sz w:val="24"/>
          <w:szCs w:val="24"/>
          <w:lang w:val="en-US" w:eastAsia="zh-CN"/>
        </w:rPr>
        <w:t xml:space="preserve">张成敏   </w:t>
      </w:r>
    </w:p>
    <w:p>
      <w:pPr>
        <w:widowControl w:val="0"/>
        <w:numPr>
          <w:ilvl w:val="0"/>
          <w:numId w:val="0"/>
        </w:numPr>
        <w:spacing w:line="360" w:lineRule="auto"/>
        <w:ind w:leftChars="0" w:firstLine="420" w:firstLineChars="200"/>
        <w:jc w:val="both"/>
        <w:rPr>
          <w:rFonts w:hint="eastAsia" w:ascii="宋体" w:hAnsi="宋体" w:cs="宋体"/>
          <w:sz w:val="24"/>
          <w:szCs w:val="24"/>
        </w:rPr>
      </w:pPr>
      <w:r>
        <w:rPr>
          <w:rFonts w:hint="eastAsia" w:ascii="宋体" w:hAnsi="宋体"/>
          <w:lang w:val="zh-CN"/>
        </w:rPr>
        <w:t>邮</w:t>
      </w:r>
      <w:r>
        <w:rPr>
          <w:rFonts w:hint="eastAsia" w:ascii="宋体" w:hAnsi="宋体"/>
          <w:lang w:val="en-US" w:eastAsia="zh-CN"/>
        </w:rPr>
        <w:t xml:space="preserve">    </w:t>
      </w:r>
      <w:r>
        <w:rPr>
          <w:rFonts w:hint="eastAsia" w:ascii="宋体" w:hAnsi="宋体"/>
          <w:lang w:val="zh-CN"/>
        </w:rPr>
        <w:t>箱：</w:t>
      </w:r>
      <w:r>
        <w:rPr>
          <w:rFonts w:ascii="宋体" w:hAnsi="宋体"/>
          <w:lang w:val="zh-CN"/>
        </w:rPr>
        <w:t xml:space="preserve"> </w:t>
      </w:r>
      <w:r>
        <w:rPr>
          <w:rFonts w:hint="eastAsia" w:ascii="宋体" w:hAnsi="宋体" w:cs="宋体"/>
          <w:sz w:val="24"/>
          <w:szCs w:val="24"/>
          <w:lang w:val="en-US" w:eastAsia="zh-CN"/>
        </w:rPr>
        <w:t>739329248@qq.com</w:t>
      </w:r>
    </w:p>
    <w:p>
      <w:pPr>
        <w:widowControl w:val="0"/>
        <w:numPr>
          <w:ilvl w:val="0"/>
          <w:numId w:val="0"/>
        </w:numPr>
        <w:spacing w:line="360" w:lineRule="auto"/>
        <w:ind w:leftChars="0" w:firstLine="480" w:firstLineChars="200"/>
        <w:jc w:val="both"/>
        <w:rPr>
          <w:rFonts w:hint="eastAsia" w:ascii="宋体" w:hAnsi="宋体" w:cs="宋体"/>
          <w:sz w:val="24"/>
          <w:szCs w:val="24"/>
        </w:rPr>
      </w:pPr>
    </w:p>
    <w:p>
      <w:pPr>
        <w:spacing w:line="360" w:lineRule="auto"/>
        <w:ind w:firstLine="480" w:firstLineChars="200"/>
        <w:rPr>
          <w:rFonts w:hint="eastAsia" w:ascii="宋体" w:hAnsi="宋体" w:eastAsia="宋体" w:cs="Times New Roman"/>
          <w:sz w:val="24"/>
          <w:szCs w:val="24"/>
          <w:lang w:val="en-US" w:eastAsia="zh-CN"/>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1739"/>
      <w:bookmarkStart w:id="15" w:name="_Toc8206"/>
      <w:bookmarkStart w:id="16" w:name="_Toc29054"/>
      <w:bookmarkStart w:id="17" w:name="_Toc642"/>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 w:name="KSO_WPS_MARK_KEY" w:val="9b952dd6-e282-4713-b163-df9222227d53"/>
  </w:docVars>
  <w:rsids>
    <w:rsidRoot w:val="00585EDF"/>
    <w:rsid w:val="000D5F0F"/>
    <w:rsid w:val="00585EDF"/>
    <w:rsid w:val="006577B4"/>
    <w:rsid w:val="007F2609"/>
    <w:rsid w:val="00BA4B67"/>
    <w:rsid w:val="00DB4DDA"/>
    <w:rsid w:val="0249417F"/>
    <w:rsid w:val="0A6274B1"/>
    <w:rsid w:val="0CA535B9"/>
    <w:rsid w:val="0CCA6C8A"/>
    <w:rsid w:val="0DAD613B"/>
    <w:rsid w:val="0F252F23"/>
    <w:rsid w:val="1659302F"/>
    <w:rsid w:val="17996B1D"/>
    <w:rsid w:val="19823673"/>
    <w:rsid w:val="204871CD"/>
    <w:rsid w:val="209713EB"/>
    <w:rsid w:val="21100BA8"/>
    <w:rsid w:val="22723AE6"/>
    <w:rsid w:val="2D811081"/>
    <w:rsid w:val="2EEE64F3"/>
    <w:rsid w:val="31FB7654"/>
    <w:rsid w:val="38CF5396"/>
    <w:rsid w:val="3A597FEC"/>
    <w:rsid w:val="3FA23805"/>
    <w:rsid w:val="429F5DD9"/>
    <w:rsid w:val="453C0257"/>
    <w:rsid w:val="471457CD"/>
    <w:rsid w:val="4DB14B9A"/>
    <w:rsid w:val="4FA90297"/>
    <w:rsid w:val="5A074538"/>
    <w:rsid w:val="5E9D2FE0"/>
    <w:rsid w:val="67265067"/>
    <w:rsid w:val="67486190"/>
    <w:rsid w:val="68960BC2"/>
    <w:rsid w:val="689F0032"/>
    <w:rsid w:val="69256789"/>
    <w:rsid w:val="6D5C321E"/>
    <w:rsid w:val="6DD17901"/>
    <w:rsid w:val="6E6F4C34"/>
    <w:rsid w:val="6ED924EF"/>
    <w:rsid w:val="6FF70753"/>
    <w:rsid w:val="72C03ADD"/>
    <w:rsid w:val="759C2DB7"/>
    <w:rsid w:val="75CA4E02"/>
    <w:rsid w:val="76C75323"/>
    <w:rsid w:val="79D835C0"/>
    <w:rsid w:val="7E310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2824</Words>
  <Characters>2892</Characters>
  <Lines>28</Lines>
  <Paragraphs>7</Paragraphs>
  <TotalTime>0</TotalTime>
  <ScaleCrop>false</ScaleCrop>
  <LinksUpToDate>false</LinksUpToDate>
  <CharactersWithSpaces>3458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齐儿</cp:lastModifiedBy>
  <cp:lastPrinted>2021-10-25T07:30:00Z</cp:lastPrinted>
  <dcterms:modified xsi:type="dcterms:W3CDTF">2024-01-30T02:56:17Z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65E75FA654184F0DA89D31B876C23820</vt:lpwstr>
  </property>
</Properties>
</file>